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84A1C" w14:textId="77777777" w:rsidR="00236F13" w:rsidRDefault="00236F13" w:rsidP="00236F13">
      <w:pPr>
        <w:pStyle w:val="p1"/>
        <w:rPr>
          <w:rStyle w:val="s1"/>
          <w:rFonts w:asciiTheme="minorHAnsi" w:hAnsiTheme="minorHAnsi"/>
          <w:sz w:val="28"/>
          <w:szCs w:val="28"/>
        </w:rPr>
      </w:pPr>
      <w:r w:rsidRPr="00236F13">
        <w:rPr>
          <w:rStyle w:val="s1"/>
          <w:rFonts w:asciiTheme="minorHAnsi" w:hAnsiTheme="minorHAnsi"/>
          <w:sz w:val="28"/>
          <w:szCs w:val="28"/>
        </w:rPr>
        <w:t>P</w:t>
      </w:r>
      <w:bookmarkStart w:id="0" w:name="_GoBack"/>
      <w:bookmarkEnd w:id="0"/>
      <w:r w:rsidRPr="00236F13">
        <w:rPr>
          <w:rStyle w:val="s1"/>
          <w:rFonts w:asciiTheme="minorHAnsi" w:hAnsiTheme="minorHAnsi"/>
          <w:sz w:val="28"/>
          <w:szCs w:val="28"/>
        </w:rPr>
        <w:t xml:space="preserve">art </w:t>
      </w:r>
      <w:r>
        <w:rPr>
          <w:rStyle w:val="s1"/>
          <w:rFonts w:asciiTheme="minorHAnsi" w:hAnsiTheme="minorHAnsi"/>
          <w:sz w:val="28"/>
          <w:szCs w:val="28"/>
        </w:rPr>
        <w:t xml:space="preserve">                                         </w:t>
      </w:r>
      <w:r w:rsidRPr="00236F13">
        <w:rPr>
          <w:rStyle w:val="s1"/>
          <w:rFonts w:asciiTheme="minorHAnsi" w:hAnsiTheme="minorHAnsi"/>
          <w:sz w:val="28"/>
          <w:szCs w:val="28"/>
        </w:rPr>
        <w:t>Cost</w:t>
      </w:r>
    </w:p>
    <w:p w14:paraId="64DFF461" w14:textId="77777777" w:rsidR="00236F13" w:rsidRPr="00236F13" w:rsidRDefault="00236F13" w:rsidP="00236F13">
      <w:pPr>
        <w:pStyle w:val="p1"/>
        <w:rPr>
          <w:rFonts w:asciiTheme="minorHAnsi" w:hAnsiTheme="minorHAnsi"/>
          <w:sz w:val="28"/>
          <w:szCs w:val="28"/>
        </w:rPr>
      </w:pPr>
    </w:p>
    <w:p w14:paraId="7EAF0FC4" w14:textId="77777777" w:rsidR="00236F13" w:rsidRDefault="00236F13" w:rsidP="00236F13">
      <w:pPr>
        <w:pStyle w:val="p1"/>
        <w:rPr>
          <w:rStyle w:val="s1"/>
          <w:rFonts w:asciiTheme="minorHAnsi" w:hAnsiTheme="minorHAnsi"/>
          <w:sz w:val="28"/>
          <w:szCs w:val="28"/>
        </w:rPr>
      </w:pPr>
      <w:r w:rsidRPr="00236F13">
        <w:rPr>
          <w:rStyle w:val="s1"/>
          <w:rFonts w:asciiTheme="minorHAnsi" w:hAnsiTheme="minorHAnsi"/>
          <w:sz w:val="28"/>
          <w:szCs w:val="28"/>
        </w:rPr>
        <w:t>Gear Box</w:t>
      </w:r>
      <w:r>
        <w:rPr>
          <w:rStyle w:val="s1"/>
          <w:rFonts w:asciiTheme="minorHAnsi" w:hAnsiTheme="minorHAnsi"/>
          <w:sz w:val="28"/>
          <w:szCs w:val="28"/>
        </w:rPr>
        <w:t xml:space="preserve">     </w:t>
      </w:r>
      <w:r w:rsidRPr="00236F13">
        <w:rPr>
          <w:rStyle w:val="s1"/>
          <w:rFonts w:asciiTheme="minorHAnsi" w:hAnsiTheme="minorHAnsi"/>
          <w:sz w:val="28"/>
          <w:szCs w:val="28"/>
        </w:rPr>
        <w:t xml:space="preserve"> </w:t>
      </w:r>
      <w:r>
        <w:rPr>
          <w:rStyle w:val="s1"/>
          <w:rFonts w:asciiTheme="minorHAnsi" w:hAnsiTheme="minorHAnsi"/>
          <w:sz w:val="28"/>
          <w:szCs w:val="28"/>
        </w:rPr>
        <w:t xml:space="preserve">           </w:t>
      </w:r>
      <w:r w:rsidRPr="00236F13">
        <w:rPr>
          <w:rStyle w:val="s1"/>
          <w:rFonts w:asciiTheme="minorHAnsi" w:hAnsiTheme="minorHAnsi"/>
          <w:sz w:val="28"/>
          <w:szCs w:val="28"/>
        </w:rPr>
        <w:t xml:space="preserve">Setup </w:t>
      </w:r>
      <w:r>
        <w:rPr>
          <w:rStyle w:val="s2"/>
          <w:rFonts w:asciiTheme="minorHAnsi" w:hAnsiTheme="minorHAnsi"/>
          <w:sz w:val="28"/>
          <w:szCs w:val="28"/>
        </w:rPr>
        <w:t>+</w:t>
      </w:r>
      <w:r w:rsidRPr="00236F13">
        <w:rPr>
          <w:rStyle w:val="s2"/>
          <w:rFonts w:asciiTheme="minorHAnsi" w:hAnsiTheme="minorHAnsi"/>
          <w:sz w:val="28"/>
          <w:szCs w:val="28"/>
        </w:rPr>
        <w:t xml:space="preserve"> </w:t>
      </w:r>
      <w:r w:rsidRPr="00236F13">
        <w:rPr>
          <w:rStyle w:val="s1"/>
          <w:rFonts w:asciiTheme="minorHAnsi" w:hAnsiTheme="minorHAnsi"/>
          <w:sz w:val="28"/>
          <w:szCs w:val="28"/>
        </w:rPr>
        <w:t>$90/order</w:t>
      </w:r>
    </w:p>
    <w:p w14:paraId="1CFCCCF0" w14:textId="77777777" w:rsidR="00236F13" w:rsidRPr="00236F13" w:rsidRDefault="00236F13" w:rsidP="00236F13">
      <w:pPr>
        <w:pStyle w:val="p1"/>
        <w:rPr>
          <w:rFonts w:asciiTheme="minorHAnsi" w:hAnsiTheme="minorHAnsi"/>
          <w:sz w:val="28"/>
          <w:szCs w:val="28"/>
        </w:rPr>
      </w:pPr>
    </w:p>
    <w:p w14:paraId="294EDB0C" w14:textId="77777777" w:rsidR="00236F13" w:rsidRDefault="00236F13" w:rsidP="00236F13">
      <w:pPr>
        <w:pStyle w:val="p1"/>
        <w:rPr>
          <w:rStyle w:val="s1"/>
          <w:rFonts w:asciiTheme="minorHAnsi" w:hAnsiTheme="minorHAnsi"/>
          <w:sz w:val="28"/>
          <w:szCs w:val="28"/>
        </w:rPr>
      </w:pPr>
      <w:r>
        <w:rPr>
          <w:rStyle w:val="s1"/>
          <w:rFonts w:asciiTheme="minorHAnsi" w:hAnsiTheme="minorHAnsi"/>
          <w:sz w:val="28"/>
          <w:szCs w:val="28"/>
        </w:rPr>
        <w:t xml:space="preserve">                                  Inventory </w:t>
      </w:r>
      <w:r w:rsidRPr="00236F13">
        <w:rPr>
          <w:rStyle w:val="s1"/>
          <w:rFonts w:asciiTheme="minorHAnsi" w:hAnsiTheme="minorHAnsi"/>
          <w:sz w:val="28"/>
          <w:szCs w:val="28"/>
        </w:rPr>
        <w:t xml:space="preserve">carrying cost </w:t>
      </w:r>
      <w:r>
        <w:rPr>
          <w:rStyle w:val="s2"/>
          <w:rFonts w:asciiTheme="minorHAnsi" w:hAnsiTheme="minorHAnsi"/>
          <w:sz w:val="28"/>
          <w:szCs w:val="28"/>
        </w:rPr>
        <w:t>=</w:t>
      </w:r>
      <w:r w:rsidRPr="00236F13">
        <w:rPr>
          <w:rStyle w:val="s2"/>
          <w:rFonts w:asciiTheme="minorHAnsi" w:hAnsiTheme="minorHAnsi"/>
          <w:sz w:val="28"/>
          <w:szCs w:val="28"/>
        </w:rPr>
        <w:t xml:space="preserve"> </w:t>
      </w:r>
      <w:r w:rsidRPr="00236F13">
        <w:rPr>
          <w:rStyle w:val="s1"/>
          <w:rFonts w:asciiTheme="minorHAnsi" w:hAnsiTheme="minorHAnsi"/>
          <w:sz w:val="28"/>
          <w:szCs w:val="28"/>
        </w:rPr>
        <w:t>$2/unit/week</w:t>
      </w:r>
    </w:p>
    <w:p w14:paraId="51361641" w14:textId="77777777" w:rsidR="00236F13" w:rsidRDefault="00236F13" w:rsidP="00236F13">
      <w:pPr>
        <w:pStyle w:val="p1"/>
        <w:rPr>
          <w:rFonts w:asciiTheme="minorHAnsi" w:hAnsiTheme="minorHAnsi"/>
          <w:sz w:val="28"/>
          <w:szCs w:val="28"/>
        </w:rPr>
      </w:pPr>
    </w:p>
    <w:p w14:paraId="23008C9D" w14:textId="77777777" w:rsidR="00236F13" w:rsidRPr="00236F13" w:rsidRDefault="00236F13" w:rsidP="00236F13">
      <w:pPr>
        <w:pStyle w:val="p1"/>
        <w:rPr>
          <w:rFonts w:asciiTheme="minorHAnsi" w:hAnsiTheme="minorHAnsi"/>
          <w:sz w:val="28"/>
          <w:szCs w:val="28"/>
        </w:rPr>
      </w:pPr>
      <w:r w:rsidRPr="00236F13">
        <w:rPr>
          <w:rStyle w:val="s1"/>
          <w:rFonts w:asciiTheme="minorHAnsi" w:hAnsiTheme="minorHAnsi"/>
          <w:sz w:val="28"/>
          <w:szCs w:val="28"/>
        </w:rPr>
        <w:t xml:space="preserve">Input Shaft </w:t>
      </w:r>
      <w:r>
        <w:rPr>
          <w:rStyle w:val="s1"/>
          <w:rFonts w:asciiTheme="minorHAnsi" w:hAnsiTheme="minorHAnsi"/>
          <w:sz w:val="28"/>
          <w:szCs w:val="28"/>
        </w:rPr>
        <w:t xml:space="preserve">              </w:t>
      </w:r>
      <w:r w:rsidRPr="00236F13">
        <w:rPr>
          <w:rStyle w:val="s1"/>
          <w:rFonts w:asciiTheme="minorHAnsi" w:hAnsiTheme="minorHAnsi"/>
          <w:sz w:val="28"/>
          <w:szCs w:val="28"/>
        </w:rPr>
        <w:t xml:space="preserve">Setup </w:t>
      </w:r>
      <w:r>
        <w:rPr>
          <w:rStyle w:val="s2"/>
          <w:rFonts w:asciiTheme="minorHAnsi" w:hAnsiTheme="minorHAnsi"/>
          <w:sz w:val="28"/>
          <w:szCs w:val="28"/>
        </w:rPr>
        <w:t>=</w:t>
      </w:r>
      <w:r w:rsidRPr="00236F13">
        <w:rPr>
          <w:rStyle w:val="s2"/>
          <w:rFonts w:asciiTheme="minorHAnsi" w:hAnsiTheme="minorHAnsi"/>
          <w:sz w:val="28"/>
          <w:szCs w:val="28"/>
        </w:rPr>
        <w:t xml:space="preserve"> </w:t>
      </w:r>
      <w:r w:rsidRPr="00236F13">
        <w:rPr>
          <w:rStyle w:val="s1"/>
          <w:rFonts w:asciiTheme="minorHAnsi" w:hAnsiTheme="minorHAnsi"/>
          <w:sz w:val="28"/>
          <w:szCs w:val="28"/>
        </w:rPr>
        <w:t>$45/order</w:t>
      </w:r>
    </w:p>
    <w:p w14:paraId="671F2412" w14:textId="77777777" w:rsidR="00236F13" w:rsidRPr="00236F13" w:rsidRDefault="00236F13" w:rsidP="00236F13">
      <w:pPr>
        <w:pStyle w:val="p2"/>
        <w:rPr>
          <w:rFonts w:asciiTheme="minorHAnsi" w:hAnsiTheme="minorHAnsi"/>
          <w:sz w:val="28"/>
          <w:szCs w:val="28"/>
        </w:rPr>
      </w:pPr>
    </w:p>
    <w:p w14:paraId="30B7B9DB" w14:textId="77777777" w:rsidR="00236F13" w:rsidRPr="00236F13" w:rsidRDefault="00236F13" w:rsidP="00236F13">
      <w:pPr>
        <w:pStyle w:val="p1"/>
        <w:rPr>
          <w:rFonts w:asciiTheme="minorHAnsi" w:hAnsiTheme="minorHAnsi"/>
          <w:sz w:val="28"/>
          <w:szCs w:val="28"/>
        </w:rPr>
      </w:pPr>
      <w:r>
        <w:rPr>
          <w:rStyle w:val="s1"/>
          <w:rFonts w:asciiTheme="minorHAnsi" w:hAnsiTheme="minorHAnsi"/>
          <w:sz w:val="28"/>
          <w:szCs w:val="28"/>
        </w:rPr>
        <w:t xml:space="preserve">                                  </w:t>
      </w:r>
      <w:r w:rsidRPr="00236F13">
        <w:rPr>
          <w:rStyle w:val="s1"/>
          <w:rFonts w:asciiTheme="minorHAnsi" w:hAnsiTheme="minorHAnsi"/>
          <w:sz w:val="28"/>
          <w:szCs w:val="28"/>
        </w:rPr>
        <w:t xml:space="preserve">Inventory carrying cost </w:t>
      </w:r>
      <w:r>
        <w:rPr>
          <w:rStyle w:val="s2"/>
          <w:rFonts w:asciiTheme="minorHAnsi" w:hAnsiTheme="minorHAnsi"/>
          <w:sz w:val="28"/>
          <w:szCs w:val="28"/>
        </w:rPr>
        <w:t>=</w:t>
      </w:r>
      <w:r w:rsidRPr="00236F13">
        <w:rPr>
          <w:rStyle w:val="s2"/>
          <w:rFonts w:asciiTheme="minorHAnsi" w:hAnsiTheme="minorHAnsi"/>
          <w:sz w:val="28"/>
          <w:szCs w:val="28"/>
        </w:rPr>
        <w:t xml:space="preserve"> </w:t>
      </w:r>
      <w:r w:rsidRPr="00236F13">
        <w:rPr>
          <w:rStyle w:val="s1"/>
          <w:rFonts w:asciiTheme="minorHAnsi" w:hAnsiTheme="minorHAnsi"/>
          <w:sz w:val="28"/>
          <w:szCs w:val="28"/>
        </w:rPr>
        <w:t>$1/unit/week</w:t>
      </w:r>
    </w:p>
    <w:p w14:paraId="1361CEF1" w14:textId="77777777" w:rsidR="00395CC9" w:rsidRDefault="00395CC9"/>
    <w:p w14:paraId="2A4CB8DC" w14:textId="77777777" w:rsidR="00E467E4" w:rsidRDefault="00E467E4"/>
    <w:p w14:paraId="5C5CAA6F" w14:textId="77777777" w:rsidR="00E467E4" w:rsidRDefault="00E467E4"/>
    <w:p w14:paraId="6A034E58" w14:textId="77777777" w:rsidR="00E467E4" w:rsidRDefault="00E467E4"/>
    <w:p w14:paraId="1BE186FF" w14:textId="77777777" w:rsidR="00E467E4" w:rsidRDefault="00E467E4">
      <w:r>
        <w:rPr>
          <w:noProof/>
        </w:rPr>
        <w:drawing>
          <wp:inline distT="0" distB="0" distL="0" distR="0" wp14:anchorId="1EE38E22" wp14:editId="1AD08160">
            <wp:extent cx="5943600" cy="4516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6-12-13 at 9.57.24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4B63C" w14:textId="77777777" w:rsidR="00E467E4" w:rsidRDefault="00E467E4"/>
    <w:p w14:paraId="6DCFEE37" w14:textId="77777777" w:rsidR="00E467E4" w:rsidRDefault="00E467E4"/>
    <w:p w14:paraId="5CF2ACB0" w14:textId="77777777" w:rsidR="00E467E4" w:rsidRDefault="00E467E4"/>
    <w:p w14:paraId="64D7CDC0" w14:textId="77777777" w:rsidR="00E467E4" w:rsidRDefault="00E467E4"/>
    <w:p w14:paraId="45FD3B95" w14:textId="77777777" w:rsidR="00E467E4" w:rsidRDefault="00E467E4">
      <w:r>
        <w:rPr>
          <w:noProof/>
        </w:rPr>
        <w:lastRenderedPageBreak/>
        <w:drawing>
          <wp:inline distT="0" distB="0" distL="0" distR="0" wp14:anchorId="4BFFFD3E" wp14:editId="36A3044C">
            <wp:extent cx="5943600" cy="49796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6-12-13 at 9.57.12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7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67E4" w:rsidSect="00D97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F13"/>
    <w:rsid w:val="00236F13"/>
    <w:rsid w:val="002E65D9"/>
    <w:rsid w:val="00395CC9"/>
    <w:rsid w:val="00B93B4B"/>
    <w:rsid w:val="00D97E28"/>
    <w:rsid w:val="00E4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0E117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236F13"/>
    <w:rPr>
      <w:rFonts w:ascii="Helvetica" w:hAnsi="Helvetica" w:cs="Times New Roman"/>
      <w:sz w:val="12"/>
      <w:szCs w:val="12"/>
    </w:rPr>
  </w:style>
  <w:style w:type="paragraph" w:customStyle="1" w:styleId="p2">
    <w:name w:val="p2"/>
    <w:basedOn w:val="Normal"/>
    <w:rsid w:val="00236F13"/>
    <w:rPr>
      <w:rFonts w:ascii="Arial" w:hAnsi="Arial" w:cs="Arial"/>
      <w:sz w:val="18"/>
      <w:szCs w:val="18"/>
    </w:rPr>
  </w:style>
  <w:style w:type="character" w:customStyle="1" w:styleId="s2">
    <w:name w:val="s2"/>
    <w:basedOn w:val="DefaultParagraphFont"/>
    <w:rsid w:val="00236F13"/>
    <w:rPr>
      <w:rFonts w:ascii="Times" w:hAnsi="Times" w:hint="default"/>
      <w:sz w:val="12"/>
      <w:szCs w:val="12"/>
    </w:rPr>
  </w:style>
  <w:style w:type="character" w:customStyle="1" w:styleId="s1">
    <w:name w:val="s1"/>
    <w:basedOn w:val="DefaultParagraphFont"/>
    <w:rsid w:val="00236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44</Words>
  <Characters>256</Characters>
  <Application/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299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